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6F" w:rsidRDefault="00E1416F" w:rsidP="00E1416F">
      <w:pPr>
        <w:spacing w:after="60"/>
        <w:ind w:firstLine="567"/>
        <w:jc w:val="both"/>
        <w:rPr>
          <w:szCs w:val="24"/>
        </w:rPr>
      </w:pPr>
      <w:bookmarkStart w:id="0" w:name="_GoBack"/>
      <w:bookmarkEnd w:id="0"/>
      <w:r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привлекаемых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583"/>
        <w:gridCol w:w="1583"/>
        <w:gridCol w:w="1582"/>
        <w:gridCol w:w="1184"/>
        <w:gridCol w:w="1355"/>
        <w:gridCol w:w="1639"/>
        <w:gridCol w:w="946"/>
        <w:gridCol w:w="945"/>
        <w:gridCol w:w="1627"/>
        <w:gridCol w:w="1622"/>
      </w:tblGrid>
      <w:tr w:rsidR="00E1416F" w:rsidTr="0052605B"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t xml:space="preserve"> </w:t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</w:t>
            </w:r>
            <w:r>
              <w:rPr>
                <w:sz w:val="18"/>
                <w:szCs w:val="24"/>
              </w:rPr>
              <w:t>п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Наименование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учебных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предметов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курсов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дисциплин</w:t>
            </w:r>
            <w:r>
              <w:rPr>
                <w:sz w:val="18"/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модулей</w:t>
            </w:r>
            <w:r>
              <w:rPr>
                <w:sz w:val="18"/>
                <w:szCs w:val="24"/>
              </w:rPr>
              <w:t xml:space="preserve">), </w:t>
            </w:r>
            <w:r>
              <w:rPr>
                <w:sz w:val="18"/>
                <w:szCs w:val="24"/>
              </w:rPr>
              <w:t>практики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иных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видов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учебной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деятельности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предусмот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ренных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учебным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планом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образова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тельной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программы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Ф</w:t>
            </w:r>
            <w:r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И</w:t>
            </w:r>
            <w:r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педагогичес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кого</w:t>
            </w:r>
            <w:r>
              <w:rPr>
                <w:sz w:val="18"/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научно</w:t>
            </w:r>
            <w:r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>педагогичес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кого</w:t>
            </w:r>
            <w:r>
              <w:rPr>
                <w:sz w:val="18"/>
                <w:szCs w:val="24"/>
              </w:rPr>
              <w:t xml:space="preserve">) </w:t>
            </w:r>
            <w:r>
              <w:rPr>
                <w:sz w:val="18"/>
                <w:szCs w:val="24"/>
              </w:rPr>
              <w:t>работника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участвующего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 реализа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ции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образова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тельной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программы</w:t>
            </w:r>
          </w:p>
        </w:tc>
        <w:tc>
          <w:tcPr>
            <w:tcW w:w="1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Условия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привлечения</w:t>
            </w:r>
            <w:r>
              <w:rPr>
                <w:sz w:val="18"/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по основ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ному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месту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работы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на условиях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внутреннего</w:t>
            </w:r>
            <w:r>
              <w:rPr>
                <w:sz w:val="18"/>
                <w:szCs w:val="24"/>
              </w:rPr>
              <w:t>/</w:t>
            </w:r>
            <w:r>
              <w:rPr>
                <w:szCs w:val="24"/>
              </w:rPr>
              <w:br/>
            </w:r>
            <w:r>
              <w:rPr>
                <w:sz w:val="18"/>
                <w:szCs w:val="24"/>
              </w:rPr>
              <w:t>внешнего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совмести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тельства</w:t>
            </w:r>
            <w:r>
              <w:rPr>
                <w:sz w:val="18"/>
                <w:szCs w:val="24"/>
              </w:rPr>
              <w:t xml:space="preserve">; </w:t>
            </w:r>
            <w:r>
              <w:rPr>
                <w:sz w:val="18"/>
                <w:szCs w:val="24"/>
              </w:rPr>
              <w:t>на условиях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договора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гражданско</w:t>
            </w:r>
            <w:r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>правового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характера</w:t>
            </w:r>
            <w:r>
              <w:rPr>
                <w:sz w:val="18"/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далее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–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договор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ГПХ</w:t>
            </w:r>
            <w:r>
              <w:rPr>
                <w:sz w:val="18"/>
                <w:szCs w:val="24"/>
              </w:rPr>
              <w:t>)</w:t>
            </w:r>
            <w:proofErr w:type="gramEnd"/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Должность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ученая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степень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ученое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звание</w:t>
            </w:r>
          </w:p>
        </w:tc>
        <w:tc>
          <w:tcPr>
            <w:tcW w:w="13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Уровень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образования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наименование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специаль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ности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направления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подготовки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наименование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присвоенной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квалификации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Сведения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 дополни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тельном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профессио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нальном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образовании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Объем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учебной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нагрузки</w:t>
            </w:r>
          </w:p>
        </w:tc>
        <w:tc>
          <w:tcPr>
            <w:tcW w:w="3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Трудовой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стаж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работы</w:t>
            </w:r>
          </w:p>
        </w:tc>
      </w:tr>
      <w:tr w:rsidR="00E1416F" w:rsidTr="0052605B">
        <w:tc>
          <w:tcPr>
            <w:tcW w:w="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количество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часов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доля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ставки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стаж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работы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 организа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циях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осуществ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ляющих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образова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тельную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деятельность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на должностях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педагогических</w:t>
            </w:r>
            <w:r>
              <w:rPr>
                <w:sz w:val="18"/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научно</w:t>
            </w:r>
            <w:r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>педагогических</w:t>
            </w:r>
            <w:r>
              <w:rPr>
                <w:sz w:val="18"/>
                <w:szCs w:val="24"/>
              </w:rPr>
              <w:t xml:space="preserve">) </w:t>
            </w:r>
            <w:r>
              <w:rPr>
                <w:sz w:val="18"/>
                <w:szCs w:val="24"/>
              </w:rPr>
              <w:t>работников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стаж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работы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иных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организациях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осуществ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ляющих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деятельность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 профессио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нальной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сфере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соответствующей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профессио</w:t>
            </w:r>
            <w:r>
              <w:rPr>
                <w:sz w:val="18"/>
                <w:szCs w:val="24"/>
              </w:rPr>
              <w:softHyphen/>
            </w:r>
            <w:r>
              <w:rPr>
                <w:sz w:val="18"/>
                <w:szCs w:val="24"/>
              </w:rPr>
              <w:t>нальной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деятельности</w:t>
            </w:r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t>к которой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готовится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выпускник</w:t>
            </w:r>
          </w:p>
        </w:tc>
      </w:tr>
      <w:tr w:rsidR="00E1416F" w:rsidTr="0052605B"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</w:tr>
      <w:tr w:rsidR="00E1416F" w:rsidRPr="009D16D6" w:rsidTr="0052605B"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2 класс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-Родной  язык и литературное чтение на родном языке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-Русский язык и литературное чтение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-Математика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-Окружающий мир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-ИЗО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-Технология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-Музыка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Трубици</w:t>
            </w:r>
            <w:r w:rsidRPr="009D16D6">
              <w:rPr>
                <w:rFonts w:hAnsi="Times New Roman"/>
              </w:rPr>
              <w:t>на</w:t>
            </w:r>
            <w:proofErr w:type="spellEnd"/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Наталья Владимировна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 основ</w:t>
            </w:r>
            <w:r w:rsidRPr="009D16D6">
              <w:rPr>
                <w:rFonts w:hAnsi="Times New Roman"/>
              </w:rPr>
              <w:softHyphen/>
              <w:t>ному месту работы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Среднее профессиональное образование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 специальности «Преподавание в начальной школе»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Квалификация Учитель начальных классов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-«Психолого-педагогические и методические основы реализации ФГОС НОО» 2016 (36ч)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--«Психолого-педагогическое сопровождение детей с ограниченными возможностями здоровья в условиях реализации ФГОС НОО ОВЗ»2018 (36ч)</w:t>
            </w:r>
          </w:p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-«Педагогические средства реализации комплексного курса ОРКСЭ в начальной школе» 2019 (36ч)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lastRenderedPageBreak/>
              <w:t>-« Обучение педагогических сотрудников навыками первой по</w:t>
            </w:r>
            <w:r>
              <w:rPr>
                <w:rFonts w:hAnsi="Times New Roman"/>
              </w:rPr>
              <w:t>мощи»2021</w:t>
            </w:r>
            <w:r w:rsidRPr="009D16D6">
              <w:rPr>
                <w:rFonts w:hAnsi="Times New Roman"/>
              </w:rPr>
              <w:t xml:space="preserve"> (18 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</w:p>
          <w:p w:rsidR="00E1416F" w:rsidRPr="009D16D6" w:rsidRDefault="00E1416F" w:rsidP="0052605B">
            <w:pPr>
              <w:rPr>
                <w:rFonts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lastRenderedPageBreak/>
              <w:t>18ч</w:t>
            </w:r>
            <w:r w:rsidRPr="009D16D6">
              <w:rPr>
                <w:rFonts w:hAnsi="Times New Roman"/>
                <w:lang w:val="en-US"/>
              </w:rPr>
              <w:t>/</w:t>
            </w:r>
            <w:proofErr w:type="spellStart"/>
            <w:r w:rsidRPr="009D16D6"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32</w:t>
            </w:r>
            <w:r>
              <w:rPr>
                <w:rFonts w:hAnsi="Times New Roman"/>
              </w:rPr>
              <w:t>года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E1416F" w:rsidRPr="009D16D6" w:rsidTr="0052605B"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lastRenderedPageBreak/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-Физическая культура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proofErr w:type="spellStart"/>
            <w:r w:rsidRPr="009D16D6">
              <w:rPr>
                <w:rFonts w:hAnsi="Times New Roman"/>
              </w:rPr>
              <w:t>Алдабаева</w:t>
            </w:r>
            <w:proofErr w:type="spellEnd"/>
            <w:r w:rsidRPr="009D16D6">
              <w:rPr>
                <w:rFonts w:hAnsi="Times New Roman"/>
              </w:rPr>
              <w:t xml:space="preserve"> Любовь </w:t>
            </w:r>
            <w:proofErr w:type="spellStart"/>
            <w:r w:rsidRPr="009D16D6">
              <w:rPr>
                <w:rFonts w:hAnsi="Times New Roman"/>
              </w:rPr>
              <w:t>Владимровна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на условиях внешнего совмести</w:t>
            </w:r>
            <w:r w:rsidRPr="009D16D6">
              <w:rPr>
                <w:rFonts w:hAnsi="Times New Roman"/>
              </w:rPr>
              <w:softHyphen/>
              <w:t>тельства;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Учитель физической культуры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Высшее педагогическое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 специальности «Физическая культура и спорт</w:t>
            </w:r>
            <w:proofErr w:type="gramStart"/>
            <w:r w:rsidRPr="009D16D6">
              <w:rPr>
                <w:rFonts w:hAnsi="Times New Roman"/>
              </w:rPr>
              <w:t>.»</w:t>
            </w:r>
            <w:proofErr w:type="gramEnd"/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Квалификация Преподаватель Физической культуры. Тренер.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«Методика современного преподавания ФК в системе общего и дополнительного образования» 2019 (36ч)</w:t>
            </w:r>
          </w:p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 Обучение педагогических сотрудн</w:t>
            </w:r>
            <w:r>
              <w:rPr>
                <w:rFonts w:hAnsi="Times New Roman"/>
              </w:rPr>
              <w:t>иков навыками первой помощи»2019, (16</w:t>
            </w:r>
            <w:r w:rsidRPr="009D16D6">
              <w:rPr>
                <w:rFonts w:hAnsi="Times New Roman"/>
              </w:rPr>
              <w:t xml:space="preserve"> 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«Менеджмент в образовании», 2021(510ч)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4,5</w:t>
            </w:r>
            <w:r w:rsidRPr="009D16D6">
              <w:rPr>
                <w:rFonts w:hAnsi="Times New Roman"/>
              </w:rPr>
              <w:t xml:space="preserve">ч/ </w:t>
            </w:r>
            <w:proofErr w:type="spellStart"/>
            <w:r w:rsidRPr="009D16D6"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0, 25</w:t>
            </w: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23год</w:t>
            </w:r>
            <w:r>
              <w:rPr>
                <w:rFonts w:hAnsi="Times New Roman"/>
              </w:rPr>
              <w:t>а</w:t>
            </w:r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E1416F" w:rsidRPr="009D16D6" w:rsidTr="0052605B">
        <w:trPr>
          <w:trHeight w:val="734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 класс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-Родной  язык и литературное чтение на родном языке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-Русский язык и литературное чтение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-Математика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-Окружающий мир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-Музыка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-ИЗО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-Технология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proofErr w:type="spellStart"/>
            <w:r w:rsidRPr="009D16D6">
              <w:rPr>
                <w:rFonts w:hAnsi="Times New Roman"/>
              </w:rPr>
              <w:lastRenderedPageBreak/>
              <w:t>Письменская</w:t>
            </w:r>
            <w:proofErr w:type="spellEnd"/>
            <w:r w:rsidRPr="009D16D6">
              <w:rPr>
                <w:rFonts w:hAnsi="Times New Roman"/>
              </w:rPr>
              <w:t xml:space="preserve"> Наталья Алексеевна</w:t>
            </w: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 основ</w:t>
            </w:r>
            <w:r w:rsidRPr="009D16D6">
              <w:rPr>
                <w:rFonts w:hAnsi="Times New Roman"/>
              </w:rPr>
              <w:softHyphen/>
              <w:t>ному месту работы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Высшее педагогическое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 специальности «Педагогика и методика начального образования» квалификация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 xml:space="preserve">Учитель начальных классов, социальный </w:t>
            </w:r>
            <w:r w:rsidRPr="009D16D6">
              <w:rPr>
                <w:rFonts w:hAnsi="Times New Roman"/>
              </w:rPr>
              <w:lastRenderedPageBreak/>
              <w:t>педагог.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lastRenderedPageBreak/>
              <w:t>-« Обучение педагогических сотрудников навыками первой помощи»2018, (18 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 xml:space="preserve">-«Ресурсы и алгоритм организации формирующего оценивания личностных достижений школьников» 2017 </w:t>
            </w:r>
            <w:r w:rsidRPr="009D16D6">
              <w:rPr>
                <w:rFonts w:hAnsi="Times New Roman"/>
              </w:rPr>
              <w:lastRenderedPageBreak/>
              <w:t>(36ч)</w:t>
            </w:r>
          </w:p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-«Применение технологий деятельного типа</w:t>
            </w:r>
            <w:r>
              <w:rPr>
                <w:rFonts w:hAnsi="Times New Roman"/>
              </w:rPr>
              <w:t xml:space="preserve"> в </w:t>
            </w:r>
            <w:r w:rsidRPr="009D16D6">
              <w:rPr>
                <w:rFonts w:hAnsi="Times New Roman"/>
              </w:rPr>
              <w:t>образовательном процессе в контексте ФГОС НОО»2016 (18ч)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«Литературное чтение в рамках ФГОС НОО: работа на результат»2021 , (48ч)</w:t>
            </w: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18</w:t>
            </w:r>
            <w:r w:rsidRPr="009D16D6">
              <w:rPr>
                <w:rFonts w:hAnsi="Times New Roman"/>
              </w:rPr>
              <w:t xml:space="preserve">ч/ </w:t>
            </w:r>
            <w:proofErr w:type="spellStart"/>
            <w:r w:rsidRPr="009D16D6"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19лет</w:t>
            </w:r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E1416F" w:rsidRPr="009D16D6" w:rsidTr="0052605B">
        <w:trPr>
          <w:trHeight w:val="734"/>
        </w:trPr>
        <w:tc>
          <w:tcPr>
            <w:tcW w:w="50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lastRenderedPageBreak/>
              <w:t>4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-Английский язык</w:t>
            </w: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Pr="003C742E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Попова Юлия Викторовна</w:t>
            </w: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Учитель английского языка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Высшее педагогическое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 специальности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«Иностранный (китайский ) с дополнительной специальностью  иностранны</w:t>
            </w:r>
            <w:proofErr w:type="gramStart"/>
            <w:r w:rsidRPr="009D16D6">
              <w:rPr>
                <w:rFonts w:hAnsi="Times New Roman"/>
              </w:rPr>
              <w:t>й(</w:t>
            </w:r>
            <w:proofErr w:type="gramEnd"/>
            <w:r w:rsidRPr="009D16D6">
              <w:rPr>
                <w:rFonts w:hAnsi="Times New Roman"/>
              </w:rPr>
              <w:t xml:space="preserve"> английский ) язык»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квалификация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Учитель английского и китайского языков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 Обучение педагогических сотрудников навыками первой помощи»2018, (18 ч)</w:t>
            </w:r>
          </w:p>
          <w:p w:rsidR="00E1416F" w:rsidRPr="00B23332" w:rsidRDefault="00E1416F" w:rsidP="0052605B">
            <w:pPr>
              <w:rPr>
                <w:rFonts w:hAnsi="Times New Roman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18 ч/</w:t>
            </w:r>
            <w:proofErr w:type="spellStart"/>
            <w:r w:rsidRPr="009D16D6"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 год</w:t>
            </w:r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 w:rsidRPr="009D16D6">
              <w:rPr>
                <w:rFonts w:hAnsi="Times New Roman"/>
              </w:rPr>
              <w:t>1год</w:t>
            </w:r>
          </w:p>
        </w:tc>
      </w:tr>
      <w:tr w:rsidR="00E1416F" w:rsidRPr="009D16D6" w:rsidTr="0052605B">
        <w:trPr>
          <w:trHeight w:val="734"/>
        </w:trPr>
        <w:tc>
          <w:tcPr>
            <w:tcW w:w="50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Воспитатель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Спицына Анастасия Владимировна</w:t>
            </w: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 основному месту работы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Воспитатель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Высшее</w:t>
            </w:r>
            <w:proofErr w:type="gramEnd"/>
            <w:r>
              <w:rPr>
                <w:rFonts w:hAnsi="Times New Roman"/>
              </w:rPr>
              <w:t xml:space="preserve"> педагогическое по специальности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Педагогика и психология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 Обучение педагогических сотрудн</w:t>
            </w:r>
            <w:r>
              <w:rPr>
                <w:rFonts w:hAnsi="Times New Roman"/>
              </w:rPr>
              <w:t>иков навыками первой помощи»2021</w:t>
            </w:r>
            <w:r w:rsidRPr="009D16D6">
              <w:rPr>
                <w:rFonts w:hAnsi="Times New Roman"/>
              </w:rPr>
              <w:t xml:space="preserve">, (18 </w:t>
            </w:r>
            <w:r w:rsidRPr="009D16D6">
              <w:rPr>
                <w:rFonts w:hAnsi="Times New Roman"/>
              </w:rPr>
              <w:lastRenderedPageBreak/>
              <w:t>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«нежелательное поведение» , 2020, (16ч)</w:t>
            </w:r>
          </w:p>
          <w:p w:rsidR="00E1416F" w:rsidRPr="003C742E" w:rsidRDefault="00E1416F" w:rsidP="0052605B">
            <w:pPr>
              <w:rPr>
                <w:rFonts w:hAnsi="Times New Roman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30</w:t>
            </w: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rFonts w:hAnsi="Times New Roman"/>
              </w:rPr>
            </w:pPr>
          </w:p>
          <w:p w:rsidR="00E1416F" w:rsidRPr="00796801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E1416F" w:rsidRPr="009D16D6" w:rsidTr="0052605B">
        <w:trPr>
          <w:trHeight w:val="734"/>
        </w:trPr>
        <w:tc>
          <w:tcPr>
            <w:tcW w:w="50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Воспитатель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Сиванова</w:t>
            </w:r>
            <w:proofErr w:type="spellEnd"/>
            <w:r>
              <w:rPr>
                <w:rFonts w:hAnsi="Times New Roman"/>
              </w:rPr>
              <w:t xml:space="preserve"> Анастасия Александровна</w:t>
            </w: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 основному месту работы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Воспитатель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Pr="00796801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Не законченное высшее образование по направлению «педагогическое образование» </w:t>
            </w:r>
            <w:proofErr w:type="spellStart"/>
            <w:r>
              <w:rPr>
                <w:rFonts w:hAnsi="Times New Roman"/>
              </w:rPr>
              <w:t>профель</w:t>
            </w:r>
            <w:proofErr w:type="spellEnd"/>
            <w:r>
              <w:rPr>
                <w:rFonts w:hAnsi="Times New Roman"/>
              </w:rPr>
              <w:t xml:space="preserve"> «русский язык. Литература»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 Обучение педагогических сотрудн</w:t>
            </w:r>
            <w:r>
              <w:rPr>
                <w:rFonts w:hAnsi="Times New Roman"/>
              </w:rPr>
              <w:t>иков навыками первой помощи»2021</w:t>
            </w:r>
            <w:r w:rsidRPr="009D16D6">
              <w:rPr>
                <w:rFonts w:hAnsi="Times New Roman"/>
              </w:rPr>
              <w:t>, (18 ч)</w:t>
            </w:r>
          </w:p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Дополнительная профессиональная программа «дополнительное образование</w:t>
            </w:r>
            <w:proofErr w:type="gramStart"/>
            <w:r>
              <w:rPr>
                <w:rFonts w:hAnsi="Times New Roman"/>
              </w:rPr>
              <w:t xml:space="preserve"> .</w:t>
            </w:r>
            <w:proofErr w:type="gramEnd"/>
            <w:r>
              <w:rPr>
                <w:rFonts w:hAnsi="Times New Roman"/>
              </w:rPr>
              <w:t>Хореография</w:t>
            </w: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D477D5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15ч</w:t>
            </w:r>
            <w:r>
              <w:rPr>
                <w:rFonts w:hAnsi="Times New Roman"/>
                <w:lang w:val="en-US"/>
              </w:rPr>
              <w:t>/</w:t>
            </w:r>
            <w:proofErr w:type="spellStart"/>
            <w:r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rFonts w:hAnsi="Times New Roman"/>
              </w:rPr>
            </w:pPr>
          </w:p>
          <w:p w:rsidR="00E1416F" w:rsidRPr="00D477D5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0,5</w:t>
            </w: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 </w:t>
            </w:r>
            <w:proofErr w:type="spellStart"/>
            <w:proofErr w:type="gramStart"/>
            <w:r>
              <w:rPr>
                <w:rFonts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1,2 года</w:t>
            </w:r>
          </w:p>
        </w:tc>
      </w:tr>
      <w:tr w:rsidR="00E1416F" w:rsidRPr="009D16D6" w:rsidTr="0052605B">
        <w:trPr>
          <w:trHeight w:val="734"/>
        </w:trPr>
        <w:tc>
          <w:tcPr>
            <w:tcW w:w="5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Психолог</w:t>
            </w: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Бережнова</w:t>
            </w:r>
            <w:proofErr w:type="spellEnd"/>
            <w:r>
              <w:rPr>
                <w:rFonts w:hAnsi="Times New Roman"/>
              </w:rPr>
              <w:t xml:space="preserve"> Екатерина Анатольевна</w:t>
            </w:r>
          </w:p>
        </w:tc>
        <w:tc>
          <w:tcPr>
            <w:tcW w:w="15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jc w:val="center"/>
              <w:rPr>
                <w:rFonts w:hAnsi="Times New Roman"/>
              </w:rPr>
            </w:pPr>
          </w:p>
          <w:p w:rsidR="00E1416F" w:rsidRDefault="00E1416F" w:rsidP="0052605B">
            <w:pPr>
              <w:rPr>
                <w:rFonts w:hAnsi="Times New Roman"/>
              </w:rPr>
            </w:pPr>
          </w:p>
          <w:p w:rsidR="00E1416F" w:rsidRPr="00E158AA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 договору предоставления услуг</w:t>
            </w:r>
          </w:p>
        </w:tc>
        <w:tc>
          <w:tcPr>
            <w:tcW w:w="11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Психолог</w:t>
            </w:r>
          </w:p>
        </w:tc>
        <w:tc>
          <w:tcPr>
            <w:tcW w:w="13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Высшее педагогическое</w:t>
            </w:r>
          </w:p>
          <w:p w:rsidR="00E1416F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По специальности</w:t>
            </w:r>
          </w:p>
          <w:p w:rsidR="00E1416F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«социальная работа»</w:t>
            </w:r>
          </w:p>
          <w:p w:rsidR="00E1416F" w:rsidRDefault="00E1416F" w:rsidP="0052605B">
            <w:pPr>
              <w:rPr>
                <w:rFonts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rPr>
                <w:rFonts w:hAnsi="Times New Roman"/>
              </w:rPr>
            </w:pPr>
            <w:r w:rsidRPr="009D16D6">
              <w:rPr>
                <w:rFonts w:hAnsi="Times New Roman"/>
              </w:rPr>
              <w:t>-« Обучение педагогических сотрудн</w:t>
            </w:r>
            <w:r>
              <w:rPr>
                <w:rFonts w:hAnsi="Times New Roman"/>
              </w:rPr>
              <w:t>иков навыками первой помощи»2020</w:t>
            </w:r>
            <w:r w:rsidRPr="009D16D6">
              <w:rPr>
                <w:rFonts w:hAnsi="Times New Roman"/>
              </w:rPr>
              <w:t xml:space="preserve"> (18 ч)</w:t>
            </w:r>
          </w:p>
          <w:p w:rsidR="00E1416F" w:rsidRPr="009D16D6" w:rsidRDefault="00E1416F" w:rsidP="0052605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Профессиональная переподготовка «Психология»2020,(300ч)</w:t>
            </w:r>
          </w:p>
        </w:tc>
        <w:tc>
          <w:tcPr>
            <w:tcW w:w="94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D477D5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4ч</w:t>
            </w:r>
            <w:r>
              <w:rPr>
                <w:rFonts w:hAnsi="Times New Roman"/>
                <w:lang w:val="en-US"/>
              </w:rPr>
              <w:t>/</w:t>
            </w:r>
            <w:proofErr w:type="spellStart"/>
            <w:r>
              <w:rPr>
                <w:rFonts w:hAnsi="Times New Roman"/>
              </w:rPr>
              <w:t>нед</w:t>
            </w:r>
            <w:proofErr w:type="spellEnd"/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7мес</w:t>
            </w:r>
          </w:p>
        </w:tc>
        <w:tc>
          <w:tcPr>
            <w:tcW w:w="16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E1416F" w:rsidRPr="009D16D6" w:rsidRDefault="00E1416F" w:rsidP="0052605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2года</w:t>
            </w:r>
          </w:p>
        </w:tc>
      </w:tr>
    </w:tbl>
    <w:p w:rsidR="00E1416F" w:rsidRPr="009D16D6" w:rsidRDefault="00E1416F" w:rsidP="00E1416F">
      <w:pPr>
        <w:rPr>
          <w:rFonts w:hAnsi="Times New Roman"/>
        </w:rPr>
      </w:pPr>
    </w:p>
    <w:p w:rsidR="00B51634" w:rsidRDefault="00B51634"/>
    <w:sectPr w:rsidR="00B51634" w:rsidSect="00E14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4B"/>
    <w:rsid w:val="005A7F4B"/>
    <w:rsid w:val="00B51634"/>
    <w:rsid w:val="00E1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2021-03-09T08:11:00Z</dcterms:created>
  <dcterms:modified xsi:type="dcterms:W3CDTF">2021-03-09T08:13:00Z</dcterms:modified>
</cp:coreProperties>
</file>