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88" w:rsidRPr="007D5A88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804000"/>
          <w:sz w:val="32"/>
          <w:szCs w:val="32"/>
        </w:rPr>
        <w:t>О</w:t>
      </w:r>
      <w:r w:rsidRPr="007D5A88">
        <w:rPr>
          <w:rFonts w:ascii="Times New Roman" w:eastAsia="Calibri" w:hAnsi="Times New Roman" w:cs="Times New Roman"/>
          <w:b/>
          <w:bCs/>
          <w:color w:val="804000"/>
          <w:sz w:val="32"/>
          <w:szCs w:val="32"/>
        </w:rPr>
        <w:t xml:space="preserve"> материально—техническом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</w:r>
    </w:p>
    <w:p w:rsidR="007D5A88" w:rsidRPr="007D5A88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A88" w:rsidRPr="00695C95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C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</w:t>
      </w:r>
      <w:r w:rsidRPr="00695C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, </w:t>
      </w:r>
      <w:r w:rsidRPr="00695C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том числе приспособленных для использования инвалидами и лицами с ограниченными возможностями здоровья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 </w:t>
      </w:r>
    </w:p>
    <w:p w:rsidR="0008367B" w:rsidRPr="005F08C7" w:rsidRDefault="007D5A88" w:rsidP="0008367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A88">
        <w:rPr>
          <w:rFonts w:ascii="Times New Roman" w:hAnsi="Times New Roman" w:cs="Times New Roman"/>
          <w:color w:val="000000" w:themeColor="text1"/>
          <w:sz w:val="24"/>
          <w:szCs w:val="24"/>
        </w:rPr>
        <w:t>    </w:t>
      </w:r>
      <w:r w:rsidR="005F08C7">
        <w:rPr>
          <w:rFonts w:ascii="Times New Roman" w:hAnsi="Times New Roman" w:cs="Times New Roman"/>
          <w:color w:val="000000" w:themeColor="text1"/>
          <w:sz w:val="24"/>
          <w:szCs w:val="24"/>
        </w:rPr>
        <w:t>ЧОУНШ</w:t>
      </w:r>
      <w:r w:rsidRPr="005F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«СОКРАТ» </w:t>
      </w:r>
      <w:r w:rsidR="005F08C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образовательную деятельность</w:t>
      </w:r>
      <w:r w:rsidRPr="007D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5F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2-х этажном </w:t>
      </w:r>
      <w:r w:rsidRPr="007D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здании </w:t>
      </w:r>
      <w:r w:rsidR="0008367B" w:rsidRPr="005F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 400005, г. Волгоград, пр-т</w:t>
      </w:r>
      <w:proofErr w:type="gramStart"/>
      <w:r w:rsidR="0008367B" w:rsidRPr="005F08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8367B" w:rsidRPr="005F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8367B" w:rsidRPr="005F08C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08367B" w:rsidRPr="005F08C7">
        <w:rPr>
          <w:rFonts w:ascii="Times New Roman" w:hAnsi="Times New Roman" w:cs="Times New Roman"/>
          <w:color w:val="000000" w:themeColor="text1"/>
          <w:sz w:val="24"/>
          <w:szCs w:val="24"/>
        </w:rPr>
        <w:t>м. В.И. Ленина, д. 33А, офис 1.</w:t>
      </w:r>
    </w:p>
    <w:p w:rsidR="007D5A88" w:rsidRPr="007D5A88" w:rsidRDefault="0008367B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7D5A88"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емонт здания и переоснащение учебных кабинетов в соответствии с современными требованиями по части наглядных и демонстрационных пособий и обеспечения </w:t>
      </w:r>
      <w:proofErr w:type="spellStart"/>
      <w:r w:rsidR="007D5A88"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медиаппаратуро</w:t>
      </w:r>
      <w:r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spellEnd"/>
      <w:r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произведены в 2019</w:t>
      </w:r>
      <w:r w:rsidR="007D5A88"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Лицензионные нормативы по площади</w:t>
      </w:r>
      <w:r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1 </w:t>
      </w:r>
      <w:proofErr w:type="gramStart"/>
      <w:r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обучаемого</w:t>
      </w:r>
      <w:proofErr w:type="gramEnd"/>
      <w:r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соответствуют требованиям. </w:t>
      </w:r>
      <w:r w:rsidR="007D5A88"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Существующие площади позволяют </w:t>
      </w:r>
      <w:r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организовать  режим «Полного дня»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</w:t>
      </w:r>
      <w:r w:rsidR="0008367B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Кабинеты</w:t>
      </w: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спортивные залы оборудованы в соответствии с требованиями </w:t>
      </w:r>
      <w:proofErr w:type="spellStart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3278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 2.4.3648-20 </w:t>
      </w: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«Санитарно-эпидемиологические требования к условиям и организации обучения, содержания в общеобразовательных организациях», требованиями государственных образовательных стандартов начального общего образования. Данные помещения создают условия для изучения обязательных учебных дисциплин, дополнительных предметов по выбору обучающихся </w:t>
      </w:r>
      <w:r w:rsidR="00861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их интересами</w:t>
      </w:r>
      <w:proofErr w:type="gramStart"/>
      <w:r w:rsidR="00861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дополнительного образования во внеурочной время.      Оборудование учебных кабинетов включает: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Рабочее место преподавателя: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Компьютер (стационарный персональный компьютер, моноблок, или ноутбук) с предустановленным системным и прикладным программным обеспечением общего назначения, доступом к локальным сетевым ресурсам и ресурсам сети Интернет.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Видеопроекционное оборудование.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Интерактивная доска или проекционный экран.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Мебель (стол, стул)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 Рабочие места для </w:t>
      </w:r>
      <w:proofErr w:type="gramStart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расчета численности класса (столы ученические, стулья).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Учебное оборудование.</w:t>
      </w:r>
    </w:p>
    <w:p w:rsidR="00903278" w:rsidRPr="005F08C7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Учебно-методическое обеспечение дисциплин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Обучающиеся начального общего образования обучаются в закрепленных за каждым классом учебных помещениях. </w:t>
      </w:r>
    </w:p>
    <w:p w:rsidR="007D5A88" w:rsidRPr="007D5A88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7D5A88" w:rsidRPr="00695C95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C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Школьная библиотека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Фонд библиотеки укомплектован научно-популярной, справочной, методической литературой, учебниками, наглядными пособиями, документами на электронных носителях (</w:t>
      </w: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CD</w:t>
      </w: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DVD</w:t>
      </w: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диски) и видеоматериалы.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Основная цель библиотеки – формирование и удовлетворение потребностей, учащихся и педагогов в интеллектуальном и духовном росте, самопознании и самообразовании; приобщение детей к чтению, к мировой и национальной культуре; пропаганда ценности чтения и книги; содействие интеграции детей в социокультурную среду общества.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F08C7" w:rsidRPr="007D5A88" w:rsidTr="007D5A88">
        <w:trPr>
          <w:tblCellSpacing w:w="0" w:type="dxa"/>
        </w:trPr>
        <w:tc>
          <w:tcPr>
            <w:tcW w:w="0" w:type="auto"/>
            <w:hideMark/>
          </w:tcPr>
          <w:p w:rsidR="007D5A88" w:rsidRPr="007D5A88" w:rsidRDefault="007D5A88" w:rsidP="007D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Направления работы школьной библиотеки в соответствии с ФГОС: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 информационно-методическое обеспечение образовательного процесса;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 развитие информационной грамотности </w:t>
            </w:r>
            <w:proofErr w:type="gramStart"/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 духовно-нравственное воспитание школьников.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Основные задачи библиотеки: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  1. Привлечение внимания учащихся к книге и чтению как важного фактора сохранения и развития отечественной культуры и науки, укрепления живой связи поколений, взаимопонимания граждан и их успешности в обществе.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 2. Обеспечение учебно-воспитательного процесса всеми формами библиотечного и информационно-библиографического обслуживания.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 3. Обучение читателей пользованию книгой и другими носителями информации, поиску, отбору и умению оценивать информацию.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 4. Совершенствование традиционных библиотечных технологий.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     5.Формирование духовного мира подрастающего поколения.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Основные функции библиотеки: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поддерживать и обеспечивать образовательные цели, сформулированные в концепции школы и в школьной программе.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 Информационная - предоставлять возможность использовать информацию вне зависимости от ее вида, формата, носителя. 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Культурная</w:t>
            </w:r>
            <w:proofErr w:type="gramEnd"/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организовывать мероприятия, воспитывающие культурное и социальное самосознание, содействующие эмоциональному развитию учащихся. 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 Воспитательная - библиотека способствует развитию чувства патриотизма по отношению к государству, своему краю и школе; помощь в социализации обучающихся, развитии их творческих способностей.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 Перспективы развития школьной библиотеки - создание информационно-образовательной среды для всех участников образовательного процесса, способствующей реализации требований основной образовательной программы. </w:t>
            </w:r>
          </w:p>
          <w:p w:rsidR="007D5A88" w:rsidRPr="007D5A88" w:rsidRDefault="007D5A88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              </w:t>
            </w:r>
            <w:r w:rsidRPr="007D5A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 В своей работе библиотека руководствуется следующими правилами:</w:t>
            </w:r>
          </w:p>
          <w:p w:rsidR="007D5A88" w:rsidRPr="007D5A88" w:rsidRDefault="007D5A88" w:rsidP="007D5A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- для всех; </w:t>
            </w:r>
          </w:p>
          <w:p w:rsidR="007D5A88" w:rsidRPr="007D5A88" w:rsidRDefault="007D5A88" w:rsidP="007D5A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и уважение - каждому;</w:t>
            </w:r>
          </w:p>
          <w:p w:rsidR="007D5A88" w:rsidRPr="007D5A88" w:rsidRDefault="007D5A88" w:rsidP="007D5A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– информационный центр образовательного учреждения, где запрос читателя превыше всего;</w:t>
            </w:r>
          </w:p>
          <w:p w:rsidR="007D5A88" w:rsidRPr="007D5A88" w:rsidRDefault="007D5A88" w:rsidP="007D5A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библиотеки – «сеять разумное, доброе, вечное».</w:t>
            </w:r>
          </w:p>
          <w:p w:rsidR="007D5A88" w:rsidRPr="007D5A88" w:rsidRDefault="007D5A88" w:rsidP="00DE7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 </w:t>
            </w:r>
          </w:p>
        </w:tc>
      </w:tr>
    </w:tbl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7D5A88" w:rsidRPr="007D5A88" w:rsidRDefault="007D5A88" w:rsidP="00DE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 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D5A88" w:rsidRPr="00695C95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C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Объекты физической культуры и спорта: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Ind w:w="-3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5804"/>
        <w:gridCol w:w="1231"/>
      </w:tblGrid>
      <w:tr w:rsidR="005F08C7" w:rsidRPr="007D5A88" w:rsidTr="00DE73A1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8" w:rsidRPr="007D5A88" w:rsidRDefault="007D5A88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8" w:rsidRPr="007D5A88" w:rsidRDefault="007D5A88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8" w:rsidRPr="007D5A88" w:rsidRDefault="007D5A88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F08C7" w:rsidRPr="007D5A88" w:rsidTr="00DE73A1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8" w:rsidRPr="007D5A88" w:rsidRDefault="00DE73A1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8" w:rsidRPr="007D5A88" w:rsidRDefault="00695C95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 w:rsidR="00DE73A1"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лощадка </w:t>
            </w:r>
            <w:r w:rsidR="00DE73A1"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спортивных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8" w:rsidRPr="007D5A88" w:rsidRDefault="00DE73A1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F08C7" w:rsidRPr="007D5A88" w:rsidTr="00DE73A1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8" w:rsidRPr="007D5A88" w:rsidRDefault="00DE73A1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8" w:rsidRPr="007D5A88" w:rsidRDefault="00DE73A1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лощадка</w:t>
            </w: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подвижных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8" w:rsidRPr="007D5A88" w:rsidRDefault="00DE73A1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F08C7" w:rsidRPr="007D5A88" w:rsidTr="00DE73A1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8" w:rsidRPr="007D5A88" w:rsidRDefault="00DE73A1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8" w:rsidRPr="007D5A88" w:rsidRDefault="00DE73A1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Гимнастический городок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8" w:rsidRPr="007D5A88" w:rsidRDefault="00DE73A1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F08C7" w:rsidRPr="007D5A88" w:rsidTr="00DE73A1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8" w:rsidRPr="007D5A88" w:rsidRDefault="00DE73A1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8" w:rsidRPr="007D5A88" w:rsidRDefault="00DE73A1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8" w:rsidRPr="007D5A88" w:rsidRDefault="00DE73A1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F08C7" w:rsidRPr="007D5A88" w:rsidTr="00DE73A1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8" w:rsidRPr="007D5A88" w:rsidRDefault="00DE73A1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8" w:rsidRPr="007D5A88" w:rsidRDefault="00695C95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="00DE73A1"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портивный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8" w:rsidRPr="007D5A88" w:rsidRDefault="00DE73A1" w:rsidP="007D5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D5A88" w:rsidRPr="007D5A88" w:rsidRDefault="00DE73A1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Спортивный зал</w:t>
      </w:r>
      <w:r w:rsidR="007D5A88"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D5A88"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оборудованы</w:t>
      </w:r>
      <w:proofErr w:type="gramEnd"/>
      <w:r w:rsidR="007D5A88"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раздевалками для мальчиков и девочек, д</w:t>
      </w:r>
      <w:r w:rsidR="00695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ушевой комнатой</w:t>
      </w:r>
      <w:r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Спортивный зал</w:t>
      </w:r>
      <w:r w:rsidR="007D5A88"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укомплектованы оборудованием: шведскими сте</w:t>
      </w:r>
      <w:r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нками, гимнастическими лавками</w:t>
      </w:r>
      <w:r w:rsidR="00344E04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гимнастическими матами</w:t>
      </w:r>
      <w:r w:rsidR="007D5A88"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стойкой для прыжков в высоту, </w:t>
      </w:r>
      <w:r w:rsidR="00344E04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гимнастическими канатами</w:t>
      </w:r>
      <w:r w:rsidR="007D5A88"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футбольными, волейбольными и баскетбольными мячами.</w:t>
      </w:r>
      <w:r w:rsidR="00344E04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гимнастическими палками, малыми мечами, мячи для подвижных игр, набивными мячами, обручами.</w:t>
      </w:r>
      <w:proofErr w:type="gramEnd"/>
    </w:p>
    <w:p w:rsidR="007D5A88" w:rsidRPr="007D5A88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7D5A88" w:rsidRPr="007D5A88" w:rsidRDefault="007D5A88" w:rsidP="00344E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доступа в здание </w:t>
      </w:r>
      <w:r w:rsidR="00344E04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инвалидов и лиц с огранич</w:t>
      </w:r>
      <w:r w:rsidR="00344E04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енными возможностями здоровья : подъезд здания оборудован пандусом, лестничные проем</w:t>
      </w:r>
      <w:proofErr w:type="gramStart"/>
      <w:r w:rsidR="00344E04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ы-</w:t>
      </w:r>
      <w:proofErr w:type="gramEnd"/>
      <w:r w:rsidR="00344E04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шагающим устройством.</w:t>
      </w:r>
    </w:p>
    <w:p w:rsidR="007D5A88" w:rsidRPr="007D5A88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D5A88" w:rsidRPr="00695C95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C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Условия </w:t>
      </w:r>
      <w:r w:rsidR="00695C95" w:rsidRPr="00695C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организации питания </w:t>
      </w:r>
      <w:proofErr w:type="gramStart"/>
      <w:r w:rsidR="00695C95" w:rsidRPr="00695C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695C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7D5A88" w:rsidRPr="00695C95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C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том числе инвалидов и лиц с ограниченными возможностями здоровья</w:t>
      </w:r>
    </w:p>
    <w:p w:rsidR="007D5A88" w:rsidRPr="00695C95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 Организация питания в школе осуществляется на основании</w:t>
      </w:r>
      <w:r w:rsidR="0068273F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с Частным дошкольным образовательным учреждением детский сад «Радость», который находится в одном здании со школой и имеет свою кухню</w:t>
      </w:r>
      <w:r w:rsidR="007340A0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Питание в школе 5-ти разовое, горячее, свежее , отвечает всем требованиям </w:t>
      </w:r>
      <w:proofErr w:type="spellStart"/>
      <w:r w:rsidR="007340A0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proofErr w:type="gramStart"/>
      <w:r w:rsidR="007340A0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этого имеются следующ</w:t>
      </w:r>
      <w:r w:rsidR="007340A0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условия: обеденный зал на 16</w:t>
      </w: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посадочных мест, отдельное помещение для мытья и обработки посуды. 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Примерное комплексное меню составляется на 24 дня, согласовывается с директором школы, утверждается в </w:t>
      </w:r>
      <w:proofErr w:type="spellStart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Роспотребнадзоре</w:t>
      </w:r>
      <w:proofErr w:type="spellEnd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695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Меню разнообразное: мясные, рыбные, крупяные блюда, блюда из овощей (салаты, винегреты, овощи тушеные).</w:t>
      </w:r>
      <w:proofErr w:type="gramEnd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Овощи, фрукты присутствуют в достаточном количестве и только по сезону. Хлебобулочные изделия всегда свежие</w:t>
      </w:r>
      <w:r w:rsidR="007340A0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школьном питании </w:t>
      </w: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включается витамини</w:t>
      </w:r>
      <w:r w:rsidR="007340A0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зированный напиток, соки</w:t>
      </w: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695C95" w:rsidRDefault="00695C95" w:rsidP="00695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="007D5A88" w:rsidRPr="00695C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Условия охраны здоровья </w:t>
      </w:r>
      <w:proofErr w:type="gramStart"/>
      <w:r w:rsidR="007D5A88" w:rsidRPr="00695C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7D5A88" w:rsidRPr="00695C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,</w:t>
      </w:r>
    </w:p>
    <w:p w:rsidR="007D5A88" w:rsidRPr="00695C95" w:rsidRDefault="007D5A88" w:rsidP="00695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C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том числе инвалидов и лиц с ограниченными возможностями здоровья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Федеральный закон «Об образовании в Российской Федерации» от 29.12.2012 г. № 273-ФЗ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Статья 41. Охрана здоровья </w:t>
      </w:r>
      <w:proofErr w:type="gramStart"/>
      <w:r w:rsidRPr="007D5A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 здоровья обучающихся включает в себя:</w:t>
      </w:r>
      <w:proofErr w:type="gramEnd"/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2) организацию питания </w:t>
      </w:r>
      <w:proofErr w:type="gramStart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внеучебной</w:t>
      </w:r>
      <w:proofErr w:type="spellEnd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прохождение </w:t>
      </w:r>
      <w:proofErr w:type="gramStart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</w:t>
      </w:r>
      <w:r w:rsidR="007340A0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ских осмотров и диспансеризации;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прекурсоров</w:t>
      </w:r>
      <w:proofErr w:type="spellEnd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 проведение санитарно-противоэпидемических и профилактических мероприятий.</w:t>
      </w:r>
    </w:p>
    <w:p w:rsidR="007D5A88" w:rsidRPr="007D5A88" w:rsidRDefault="008614B5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D5A88"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текущий контроль за состоянием здоровья </w:t>
      </w:r>
      <w:proofErr w:type="gramStart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7D5A88" w:rsidRPr="007D5A88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614B5" w:rsidRDefault="008614B5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614B5" w:rsidRDefault="008614B5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614B5" w:rsidRDefault="008614B5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D5A88" w:rsidRPr="00695C95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C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Медицинский кабинет</w:t>
      </w:r>
    </w:p>
    <w:p w:rsidR="007D5A88" w:rsidRPr="007D5A88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D5A88" w:rsidRPr="007D5A88" w:rsidRDefault="00D8424E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</w:t>
      </w:r>
      <w:r w:rsidR="00183534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ЧОУНШ/2021 на медицинское обслуживание несовершеннолетних от 11.01.2021</w:t>
      </w:r>
      <w:r w:rsidR="007D5A88"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ГУЗ «ДКП» №15</w:t>
      </w:r>
    </w:p>
    <w:p w:rsidR="007D5A88" w:rsidRPr="007D5A88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Доступ к информационным системам и информационно-телекоммуникационным сетям, </w:t>
      </w:r>
    </w:p>
    <w:p w:rsidR="007D5A88" w:rsidRPr="007D5A88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 том числе </w:t>
      </w:r>
      <w:proofErr w:type="gramStart"/>
      <w:r w:rsidRPr="007D5A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приспособленным</w:t>
      </w:r>
      <w:proofErr w:type="gramEnd"/>
      <w:r w:rsidRPr="007D5A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для использования инвалидами и лицами с ограниченными возможностями здоровья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 школе созданы условия для доступа обучающихся и педагогических работников к сети Интернет.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Провайдером является</w:t>
      </w:r>
      <w:r w:rsidR="00B7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компания Ростеком.</w:t>
      </w:r>
      <w:bookmarkStart w:id="0" w:name="_GoBack"/>
      <w:bookmarkEnd w:id="0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Провайдером предоставляется услуга по фильтрации контента. Для доступа к Сети Интернет </w:t>
      </w:r>
      <w:r w:rsidR="00B302FF"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</w:t>
      </w:r>
      <w:r w:rsidR="00B302FF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могут воспользоваться компьютерами, установленными в классах</w:t>
      </w:r>
      <w:r w:rsidR="00B302FF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учительской, методическом кабинете.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 школе успешно функционирует электронный классный журнал. Доступ к электронному журналу на данный момент возможен со всех компьютеров, подключенных к школьной локальной сети.  Доступ к электронному журналу и дневнику возможен для всех учителей школы, учащихся и родителей и посредством сети Интернет. 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D5A88" w:rsidRPr="00695C95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C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Электронные образовательные ресурсы, к которым обеспечивается </w:t>
      </w:r>
    </w:p>
    <w:p w:rsidR="007D5A88" w:rsidRPr="00695C95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C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доступ </w:t>
      </w:r>
      <w:proofErr w:type="gramStart"/>
      <w:r w:rsidRPr="00695C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695C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, </w:t>
      </w:r>
      <w:r w:rsidRPr="00695C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том числе приспособленные для использования инвалидами и лицами с ограниченными возможностями здоровья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5F08C7" w:rsidRPr="005F08C7" w:rsidTr="00925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A46537" w:rsidRPr="005F08C7" w:rsidRDefault="00A46537" w:rsidP="00925B80">
            <w:pPr>
              <w:pStyle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Информационно-образовательные ресурсы: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 Министерства образования и науки Российской Федерации - </w:t>
            </w:r>
            <w:hyperlink r:id="rId6" w:tgtFrame="_blank" w:history="1">
              <w:r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http://www.mon.gov.ru</w:t>
              </w:r>
            </w:hyperlink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портал "Российское образование" - </w:t>
            </w:r>
            <w:hyperlink r:id="rId7" w:history="1">
              <w:r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система "Единое окно доступа к образовательным ресурсам" - </w:t>
            </w:r>
            <w:hyperlink r:id="rId8" w:history="1">
              <w:r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Единая коллекция цифровых образовательных ресурсов - </w:t>
            </w:r>
            <w:hyperlink r:id="rId9" w:tgtFrame="_blank" w:history="1">
              <w:r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центр информационно-образовательных ресурсов - </w:t>
            </w:r>
            <w:hyperlink r:id="rId10" w:tgtFrame="_blank" w:history="1">
              <w:r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http://fcior.edu.ru.</w:t>
              </w:r>
            </w:hyperlink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Российские общеобразовательные порталы и сайты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Российская государственная детская библиотека</w:t>
            </w:r>
          </w:p>
          <w:p w:rsidR="00A46537" w:rsidRPr="005F08C7" w:rsidRDefault="00B75E39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gtFrame="_blank" w:history="1">
              <w:r w:rsidR="00A46537"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http://www.rgdb.ru</w:t>
              </w:r>
            </w:hyperlink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РГДБ является научно-методическим и исследовательским центром в области педагогики, психологии и социологии детского чтения, библиографии детской литературы, организации библиотечного обслуживания детского населения. На сайте представлена коллекция интересных ссылок по тематическим рубрикам: «Литературные ресурсы», «Детские ресурсы», «Ресурсы для родителей», «Сайты писателей», «Интересные сайты», «Детские библиотеки», «Информация для библиотек». Возможен поиск в электронном каталоге.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образовательные ресурсы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Федеральные образовательные порталы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Российское образование</w:t>
            </w:r>
          </w:p>
          <w:p w:rsidR="00A46537" w:rsidRPr="005F08C7" w:rsidRDefault="00B75E39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gtFrame="_blank" w:history="1">
              <w:r w:rsidR="00A46537"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Портал создан в рамках Федеральной целевой программы: «Развитие единой образовательной информационной среды». Ориентирует в образовательном пространстве российской части Интернет. Содержит информационные, аналитические и статистические материалы обо всех ступенях и направлениях российского образования, государственные образовательные стандарты, информацию о конференциях, выставках, конкурсах, благотворительных фондах. Особую ценность представляет многоуровневый каталог образовательных Интернет-ресурсов.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  <w:p w:rsidR="00A46537" w:rsidRPr="005F08C7" w:rsidRDefault="00B75E39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gtFrame="_blank" w:history="1">
              <w:r w:rsidR="00A46537"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Портал посвящен всем ступеням среднего образования. Содержит материалы по педагогике, в </w:t>
            </w:r>
            <w:proofErr w:type="spellStart"/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коррекционной педагогике и специальной психологии. Кроме обширного каталога ссылок на образовательные ресурсы, здесь есть тематические коллекции методических материалов по различным учебным дисциплинам (диктанты по русскому языку, естественнонаучные эксперименты и пр.) Портал содержит справочную информацию об организации системы образования в различных регионах России.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Естественно-научный</w:t>
            </w:r>
            <w:proofErr w:type="gramEnd"/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образовательный портал</w:t>
            </w:r>
          </w:p>
          <w:p w:rsidR="00A46537" w:rsidRPr="005F08C7" w:rsidRDefault="00B75E39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gtFrame="_blank" w:history="1">
              <w:r w:rsidR="00A46537"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http://www.en.edu.ru</w:t>
              </w:r>
            </w:hyperlink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Портал содержит материалы и ссылки на ресурсы Интернет по </w:t>
            </w:r>
            <w:proofErr w:type="gramStart"/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естественно-научным</w:t>
            </w:r>
            <w:proofErr w:type="gramEnd"/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дисциплинам. </w:t>
            </w:r>
            <w:proofErr w:type="gramStart"/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Поиск материала возможен по предмету (физика, химия, биология, математика), типу материала (справочники, задачники, лабораторные практикумы, учебники и др.), уровню образования (общее, высшее), характеру аудитории: (преподаватели, учащиеся, студенты).</w:t>
            </w:r>
            <w:proofErr w:type="gramEnd"/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Специализированный портал «Здоровье и образование»</w:t>
            </w:r>
          </w:p>
          <w:p w:rsidR="00A46537" w:rsidRPr="005F08C7" w:rsidRDefault="00B75E39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gtFrame="_blank" w:history="1">
              <w:r w:rsidR="00A46537"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http://www.valeo.edu.ru</w:t>
              </w:r>
            </w:hyperlink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Нормативно-правовая часть сайта содержит законодательные и регламентирующие документы по охране здоровью учащихся. «Библиотека» содержит учебные программы, учебно-методическую литературу по формированию навыков здорового образа жизни, авторефераты диссертаций, монографии, статьи. Есть полнотекстовая версия журнала «</w:t>
            </w:r>
            <w:proofErr w:type="spellStart"/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Социально-гуманитарное и политологическое образование</w:t>
            </w:r>
          </w:p>
          <w:p w:rsidR="00A46537" w:rsidRPr="005F08C7" w:rsidRDefault="00B75E39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gtFrame="_blank" w:history="1">
              <w:r w:rsidR="00A46537"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http://www.law.edu.ru</w:t>
              </w:r>
            </w:hyperlink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Портал содержит каталог ссылок и коллекции ресурсов по истории, философии, психологии, политологи, международным отношениям. Среди представленных материалов: учебники и учебные планы, методические рекомендации, курсы лекций, периодические издания, иллюстративный материал, – для преподавателей и учащихся дошкольной, начальной и средней степеней образования.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Федеральный портал по дополнительному образованию детей</w:t>
            </w:r>
          </w:p>
          <w:p w:rsidR="00A46537" w:rsidRPr="005F08C7" w:rsidRDefault="00B75E39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gtFrame="_blank" w:history="1">
              <w:r w:rsidR="00A46537"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http://www.vidod.edu.ru</w:t>
              </w:r>
            </w:hyperlink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Портал содержит сведения о федеральных учреждениях дополнительного образования, нормативные документы, сведения о федеральных и межведомственных программах. Есть коллекция научно-методических материалов по организации системы, педагогике и менеджменту дополнительного образования, коллекция работ детей в области художественного, научно-технического и других направлений творчества. Специальный раздел посвящен детскому оздоровительному отдыху. Портал содержит каталог ссылок на ресурсы Интернет.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  <w:p w:rsidR="00A46537" w:rsidRPr="005F08C7" w:rsidRDefault="00B75E39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gtFrame="_blank" w:history="1">
              <w:r w:rsidR="00A46537"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http://ege.edu.ru/PortalWeb/index.isp</w:t>
              </w:r>
            </w:hyperlink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Портал содержит демоверсии тестов, результаты прошедшего тестирования, нормативные документы, материалы совещаний и конференций, посвященных тестированию, коллекцию публикаций по данной теме из периодических изданий. Есть большой раздел «Вопросы и ответы».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Специализированный портал по информационно-коммуникационным технологиям в образовании</w:t>
            </w:r>
          </w:p>
          <w:p w:rsidR="00A46537" w:rsidRPr="005F08C7" w:rsidRDefault="00B75E39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gtFrame="_blank" w:history="1">
              <w:r w:rsidR="00A46537"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Портал создан для обеспечения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</w:t>
            </w:r>
            <w:proofErr w:type="gramStart"/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</w:t>
            </w:r>
            <w:proofErr w:type="gramEnd"/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сфере образования. Среди разделов портала: «Библиотека» (содержит полные тексты учебных и методических материалов), «Интернет-ресурсы» (содержит ссылки на ресурсы по информационным технологиям, размещенные на сайтах учебных заведения и других организаций); «Конференции» (содержит материалы конференций по тематике портала – тезисы и полные тексты докладов, сведения об участниках).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федеральных образовательных порталов</w:t>
            </w:r>
          </w:p>
          <w:p w:rsidR="00A46537" w:rsidRPr="005F08C7" w:rsidRDefault="00B75E39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gtFrame="_blank" w:history="1">
              <w:r w:rsidR="00A46537"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http://www.edu.ru/db/portal/sites/portal_page.htm</w:t>
              </w:r>
            </w:hyperlink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Полный список ресурсов, образующих единую инфраструктуру образовательной информационной среды в России.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Электронная библиотека статей по образованию</w:t>
            </w:r>
          </w:p>
          <w:p w:rsidR="00A46537" w:rsidRPr="005F08C7" w:rsidRDefault="00B75E39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tgtFrame="_blank" w:history="1">
              <w:r w:rsidR="00A46537"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http://www.libnet.ru/education/lib/</w:t>
              </w:r>
            </w:hyperlink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Электронная библиотека расположена на сайте «Централизованная библиотечная система «Киевская» (г. Москва). В библиотеке представлены рецензии и аннотации на учебно-методическую литературу; сценарии уроков и мероприятий, документы о правовом обеспечении образовательной деятельности.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образование Интернета</w:t>
            </w:r>
          </w:p>
          <w:p w:rsidR="00A46537" w:rsidRPr="005F08C7" w:rsidRDefault="00B75E39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gtFrame="_blank" w:history="1">
              <w:r w:rsidR="00A46537"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http://www.alledu.ru</w:t>
              </w:r>
            </w:hyperlink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Совместный проект Федерации Интернет Образования и Фонда поддержки, российского учительства. Портал содержит каталог ссылок на учебные заведения, образовательные сайты, учебные материалы, представленные в Интернете.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Аптечка библиомана</w:t>
            </w:r>
          </w:p>
          <w:p w:rsidR="00A46537" w:rsidRPr="005F08C7" w:rsidRDefault="00B75E39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gtFrame="_blank" w:history="1">
              <w:r w:rsidR="00A46537"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http://aptechka.agava.ru</w:t>
              </w:r>
            </w:hyperlink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 сайте представлены статьи о русской литературе, материалы о писателях (биографическая справка, фотография, заметка о творчестве). Содержит собрание ссылок на литературные ресурсы Рунета.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Педагогика школьного творчества</w:t>
            </w:r>
          </w:p>
          <w:p w:rsidR="00A46537" w:rsidRPr="005F08C7" w:rsidRDefault="00B75E39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gtFrame="_blank" w:history="1">
              <w:r w:rsidR="00A46537"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http://schoolart.narod.ru</w:t>
              </w:r>
            </w:hyperlink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Сайт, созданный аспирантом кафедры методики преподавания истории Московского городского педагогического университета, содержит экзаменационные билеты для проведения устной итоговой аттестации выпускников 11 классов в средней общеобразовательной школе по истории Отечества (IX-XX века).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музей А.С. Пушкина</w:t>
            </w:r>
          </w:p>
          <w:p w:rsidR="00A46537" w:rsidRPr="005F08C7" w:rsidRDefault="00B75E39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gtFrame="_blank" w:history="1">
              <w:r w:rsidR="00A46537"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http://www.pushkin.ru</w:t>
              </w:r>
            </w:hyperlink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Всероссийский музей Пушкина – крупнейшее в стране хранилище реликвий, книг и произведений искусства, связанных с жизнью великого русского поэта. Представленный на этом сайте материал можно использовать для проведения уроков.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Гербы народов России</w:t>
            </w:r>
          </w:p>
          <w:p w:rsidR="00A46537" w:rsidRPr="005F08C7" w:rsidRDefault="00B75E39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gtFrame="_blank" w:history="1">
              <w:r w:rsidR="00A46537"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http://heraldry.hobby.ru</w:t>
              </w:r>
            </w:hyperlink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содержит данные о гербах, которые систематизированы в соответствии с существующим делением Российской Федерации на области, края, округа и республики. Описания гербов взяты из книги П.П. фон </w:t>
            </w:r>
            <w:proofErr w:type="spellStart"/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Винклера</w:t>
            </w:r>
            <w:proofErr w:type="spellEnd"/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"Гербы городов, губерний, областей и посадов Российской империи".</w:t>
            </w:r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Музеи России</w:t>
            </w:r>
          </w:p>
          <w:p w:rsidR="00A46537" w:rsidRPr="005F08C7" w:rsidRDefault="00B75E39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tgtFrame="_blank" w:history="1">
              <w:r w:rsidR="00A46537" w:rsidRPr="005F08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  <w:p w:rsidR="00A46537" w:rsidRPr="005F08C7" w:rsidRDefault="00A46537" w:rsidP="0092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Портал, «Музеи Росси</w:t>
            </w:r>
          </w:p>
        </w:tc>
        <w:tc>
          <w:tcPr>
            <w:tcW w:w="0" w:type="auto"/>
            <w:vAlign w:val="center"/>
            <w:hideMark/>
          </w:tcPr>
          <w:p w:rsidR="00A46537" w:rsidRPr="005F08C7" w:rsidRDefault="00A46537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46537" w:rsidRPr="005F08C7" w:rsidRDefault="00A46537" w:rsidP="00A465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A88" w:rsidRPr="00695C95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C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Наличие специальных технических средств обучения коллективного и </w:t>
      </w:r>
    </w:p>
    <w:p w:rsidR="007D5A88" w:rsidRPr="00695C95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C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индивидуального пользования для инвалидов и лиц </w:t>
      </w:r>
    </w:p>
    <w:p w:rsidR="007D5A88" w:rsidRPr="007D5A88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5C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 ограниченными возможностями здоровья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Специальными техническими средствами обучения коллективного и индивидуального пользования для инвалидов и лиц с ограниченными возможностями здоровья школа не располагает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индивидуального пользования для инвалидов и лиц с ограниченными возможностями здоровья в школе имеются:</w:t>
      </w:r>
    </w:p>
    <w:p w:rsidR="007D5A88" w:rsidRPr="007D5A88" w:rsidRDefault="007D5A88" w:rsidP="007D5A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 ученика (системный блок, монитор, клавиатура</w:t>
      </w:r>
      <w:r w:rsidR="00A46537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мышь, колонки) - 2</w:t>
      </w: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шт.</w:t>
      </w:r>
    </w:p>
    <w:p w:rsidR="007D5A88" w:rsidRPr="007D5A88" w:rsidRDefault="00A46537" w:rsidP="007D5A8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Принтер - 1</w:t>
      </w:r>
      <w:r w:rsidR="007D5A88"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7D5A88" w:rsidRPr="007D5A88" w:rsidRDefault="007D5A88" w:rsidP="007D5A8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Сканер - </w:t>
      </w:r>
      <w:r w:rsidR="00A46537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шт.</w:t>
      </w:r>
    </w:p>
    <w:p w:rsidR="007D5A88" w:rsidRPr="007D5A88" w:rsidRDefault="007D5A88" w:rsidP="007D5A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Сетевой фильтр-удлинитель - </w:t>
      </w:r>
      <w:r w:rsidR="00A46537" w:rsidRPr="005F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шт.</w:t>
      </w:r>
    </w:p>
    <w:p w:rsidR="007D5A88" w:rsidRPr="00695C95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95C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Наличием общежития, интерната, </w:t>
      </w:r>
      <w:r w:rsidRPr="0069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приспособленные для использования инвалидами и лицами с ограниченными возможностями здоровья</w:t>
      </w:r>
      <w:r w:rsidRPr="00695C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количество жилых помещений в общежитии, интернате для иногородних обучающихся, формировании платы за проживание в общежитии</w:t>
      </w:r>
      <w:proofErr w:type="gramEnd"/>
    </w:p>
    <w:p w:rsidR="007D5A88" w:rsidRPr="007D5A88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D5A88" w:rsidRPr="007D5A88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Данными ресурсами школа не располагает</w:t>
      </w:r>
    </w:p>
    <w:p w:rsidR="007D5A88" w:rsidRPr="007D5A88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D5A88" w:rsidRPr="00695C95" w:rsidRDefault="007D5A88" w:rsidP="00695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C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Наличие версии официального сайта образовательной организации в сети Интернет для слабовидящих (для инвалидов и лиц с ограниченными возможностями здоровья)</w:t>
      </w:r>
    </w:p>
    <w:p w:rsidR="007D5A88" w:rsidRPr="007D5A88" w:rsidRDefault="007D5A88" w:rsidP="00695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Версия официального сайта образовательной организации в сети Интернет </w:t>
      </w:r>
    </w:p>
    <w:p w:rsidR="007D5A88" w:rsidRPr="007D5A88" w:rsidRDefault="007D5A88" w:rsidP="007D5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слабовидящих (для инвалидов и лиц с ограниченными возможностями здоровья)  </w:t>
      </w:r>
      <w:r w:rsidRPr="007D5A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имеется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Материально-техническая база школы соответствует современным требованиям к организации учебно-воспитательного процесса, нормам СанПиН, требованиям ФГОС и способствует созданию безопасных и комфортных условий для учащихся и педагогов, повышает эффективность деятельности работников.</w:t>
      </w:r>
    </w:p>
    <w:p w:rsidR="007D5A88" w:rsidRPr="007D5A88" w:rsidRDefault="007D5A88" w:rsidP="007D5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Школа получила санитарно-эпидемиологическое заключение на </w:t>
      </w:r>
      <w:proofErr w:type="gramStart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ведения</w:t>
      </w:r>
      <w:proofErr w:type="gramEnd"/>
      <w:r w:rsidRPr="007D5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деятельности.</w:t>
      </w:r>
    </w:p>
    <w:p w:rsidR="00B51634" w:rsidRPr="005F08C7" w:rsidRDefault="00B51634">
      <w:pPr>
        <w:rPr>
          <w:color w:val="000000" w:themeColor="text1"/>
        </w:rPr>
      </w:pPr>
    </w:p>
    <w:sectPr w:rsidR="00B51634" w:rsidRPr="005F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09F"/>
    <w:multiLevelType w:val="multilevel"/>
    <w:tmpl w:val="21A8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E02A8"/>
    <w:multiLevelType w:val="multilevel"/>
    <w:tmpl w:val="2BC8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14FEB"/>
    <w:multiLevelType w:val="multilevel"/>
    <w:tmpl w:val="7562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94907"/>
    <w:multiLevelType w:val="multilevel"/>
    <w:tmpl w:val="B84CB19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36743216"/>
    <w:multiLevelType w:val="multilevel"/>
    <w:tmpl w:val="6BB8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67D81"/>
    <w:multiLevelType w:val="multilevel"/>
    <w:tmpl w:val="0AE8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55113"/>
    <w:multiLevelType w:val="multilevel"/>
    <w:tmpl w:val="13B2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C8"/>
    <w:rsid w:val="0008367B"/>
    <w:rsid w:val="00183534"/>
    <w:rsid w:val="00253024"/>
    <w:rsid w:val="003057D3"/>
    <w:rsid w:val="00344E04"/>
    <w:rsid w:val="0046521E"/>
    <w:rsid w:val="005F08C7"/>
    <w:rsid w:val="0068273F"/>
    <w:rsid w:val="00695C95"/>
    <w:rsid w:val="00723FC8"/>
    <w:rsid w:val="007340A0"/>
    <w:rsid w:val="007D5A88"/>
    <w:rsid w:val="008614B5"/>
    <w:rsid w:val="00903278"/>
    <w:rsid w:val="00A46537"/>
    <w:rsid w:val="00B302FF"/>
    <w:rsid w:val="00B51634"/>
    <w:rsid w:val="00B75E39"/>
    <w:rsid w:val="00D8424E"/>
    <w:rsid w:val="00DE73A1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6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3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6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3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ege.edu.ru/PortalWeb/index.isp" TargetMode="External"/><Relationship Id="rId26" Type="http://schemas.openxmlformats.org/officeDocument/2006/relationships/hyperlink" Target="http://heraldry.hobb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ibnet.ru/education/lib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vidod.edu.ru/" TargetMode="External"/><Relationship Id="rId25" Type="http://schemas.openxmlformats.org/officeDocument/2006/relationships/hyperlink" Target="http://www.pushk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w.edu.ru/" TargetMode="External"/><Relationship Id="rId20" Type="http://schemas.openxmlformats.org/officeDocument/2006/relationships/hyperlink" Target="http://www.edu.ru/db/portal/sites/portal_page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rgdb.ru/" TargetMode="External"/><Relationship Id="rId24" Type="http://schemas.openxmlformats.org/officeDocument/2006/relationships/hyperlink" Target="http://schoolart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aleo.edu.ru/" TargetMode="External"/><Relationship Id="rId23" Type="http://schemas.openxmlformats.org/officeDocument/2006/relationships/hyperlink" Target="http://aptechka.agav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cior.edu.ru./" TargetMode="External"/><Relationship Id="rId19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en.edu.ru/" TargetMode="External"/><Relationship Id="rId22" Type="http://schemas.openxmlformats.org/officeDocument/2006/relationships/hyperlink" Target="http://www.alledu.ru/" TargetMode="External"/><Relationship Id="rId27" Type="http://schemas.openxmlformats.org/officeDocument/2006/relationships/hyperlink" Target="http://www.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2021-03-09T09:37:00Z</dcterms:created>
  <dcterms:modified xsi:type="dcterms:W3CDTF">2021-03-19T05:38:00Z</dcterms:modified>
</cp:coreProperties>
</file>